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8574" w14:textId="48E28F5E" w:rsidR="00557F0E" w:rsidRDefault="00B8140E" w:rsidP="00914937">
      <w:pPr>
        <w:jc w:val="both"/>
      </w:pPr>
      <w:r>
        <w:rPr>
          <w:b/>
          <w:bCs/>
        </w:rPr>
        <w:t xml:space="preserve">Position Title: </w:t>
      </w:r>
      <w:r>
        <w:t xml:space="preserve">Jordan’s </w:t>
      </w:r>
      <w:proofErr w:type="gramStart"/>
      <w:r>
        <w:t>Principle</w:t>
      </w:r>
      <w:proofErr w:type="gramEnd"/>
      <w:r>
        <w:t xml:space="preserve"> Mental Health Worker</w:t>
      </w:r>
    </w:p>
    <w:p w14:paraId="2C503BD7" w14:textId="75C1FDBF" w:rsidR="00B8140E" w:rsidRDefault="00B8140E" w:rsidP="00914937">
      <w:pPr>
        <w:jc w:val="both"/>
      </w:pPr>
      <w:r>
        <w:rPr>
          <w:b/>
          <w:bCs/>
        </w:rPr>
        <w:t xml:space="preserve">Location: </w:t>
      </w:r>
      <w:r>
        <w:t xml:space="preserve">Anishinaabeg of </w:t>
      </w:r>
      <w:proofErr w:type="spellStart"/>
      <w:r>
        <w:t>Naongashiing</w:t>
      </w:r>
      <w:proofErr w:type="spellEnd"/>
      <w:r>
        <w:t xml:space="preserve"> First Nation</w:t>
      </w:r>
    </w:p>
    <w:p w14:paraId="163FC2AD" w14:textId="274D3F4C" w:rsidR="00B8140E" w:rsidRPr="00B8140E" w:rsidRDefault="00B8140E" w:rsidP="00914937">
      <w:pPr>
        <w:jc w:val="both"/>
      </w:pPr>
      <w:r>
        <w:rPr>
          <w:b/>
          <w:bCs/>
        </w:rPr>
        <w:t xml:space="preserve">Position Type: </w:t>
      </w:r>
      <w:r>
        <w:t>Full-time</w:t>
      </w:r>
    </w:p>
    <w:p w14:paraId="677E0E77" w14:textId="76F776B7" w:rsidR="00B8140E" w:rsidRPr="00B8140E" w:rsidRDefault="00B8140E" w:rsidP="00914937">
      <w:pPr>
        <w:jc w:val="both"/>
      </w:pPr>
      <w:r>
        <w:rPr>
          <w:b/>
          <w:bCs/>
        </w:rPr>
        <w:t xml:space="preserve">Salary: </w:t>
      </w:r>
      <w:r w:rsidRPr="00B8140E">
        <w:t>To commensurate with qualifications and experience.</w:t>
      </w:r>
      <w:r>
        <w:rPr>
          <w:b/>
          <w:bCs/>
        </w:rPr>
        <w:t xml:space="preserve"> </w:t>
      </w:r>
      <w:r>
        <w:t>$</w:t>
      </w:r>
      <w:r w:rsidR="00AB0147">
        <w:t>80</w:t>
      </w:r>
      <w:r>
        <w:t>,000.00 + pension and benefits</w:t>
      </w:r>
    </w:p>
    <w:p w14:paraId="17D8F9EC" w14:textId="25AB014A" w:rsidR="00B8140E" w:rsidRDefault="00B8140E" w:rsidP="00914937">
      <w:pPr>
        <w:jc w:val="both"/>
      </w:pPr>
      <w:r>
        <w:rPr>
          <w:b/>
          <w:bCs/>
        </w:rPr>
        <w:t xml:space="preserve">Reports to: </w:t>
      </w:r>
      <w:r>
        <w:t xml:space="preserve">Jordan’s </w:t>
      </w:r>
      <w:proofErr w:type="gramStart"/>
      <w:r>
        <w:t>Principle</w:t>
      </w:r>
      <w:proofErr w:type="gramEnd"/>
      <w:r>
        <w:t xml:space="preserve"> Service Coordinator</w:t>
      </w:r>
    </w:p>
    <w:p w14:paraId="4E7E006C" w14:textId="77777777" w:rsidR="0002775C" w:rsidRDefault="00B8140E" w:rsidP="00914937">
      <w:pPr>
        <w:jc w:val="both"/>
        <w:rPr>
          <w:b/>
          <w:bCs/>
        </w:rPr>
      </w:pPr>
      <w:r>
        <w:rPr>
          <w:b/>
          <w:bCs/>
        </w:rPr>
        <w:t xml:space="preserve">Job Summary: </w:t>
      </w:r>
    </w:p>
    <w:p w14:paraId="0DB2FAFA" w14:textId="6657B9C1" w:rsidR="00B8140E" w:rsidRDefault="00B8140E" w:rsidP="00914937">
      <w:pPr>
        <w:jc w:val="both"/>
      </w:pPr>
      <w:r>
        <w:t xml:space="preserve">The Jordan’s </w:t>
      </w:r>
      <w:proofErr w:type="gramStart"/>
      <w:r>
        <w:t>Principle</w:t>
      </w:r>
      <w:proofErr w:type="gramEnd"/>
      <w:r>
        <w:t xml:space="preserve"> Mental Health Worker will work closely with the Jordan’s </w:t>
      </w:r>
      <w:proofErr w:type="gramStart"/>
      <w:r>
        <w:t>Principle</w:t>
      </w:r>
      <w:proofErr w:type="gramEnd"/>
      <w:r>
        <w:t xml:space="preserve"> Crisis Worker and Child and Youth Worker. He/she/they will also work collaboratively with the Health and Community Care Programs. He/she/they will report directly to the Jordan’s </w:t>
      </w:r>
      <w:proofErr w:type="gramStart"/>
      <w:r>
        <w:t>Principle</w:t>
      </w:r>
      <w:proofErr w:type="gramEnd"/>
      <w:r>
        <w:t xml:space="preserve"> Service Coordinator. </w:t>
      </w:r>
      <w:r w:rsidR="00F820A0">
        <w:t xml:space="preserve">The Jordan’s </w:t>
      </w:r>
      <w:proofErr w:type="gramStart"/>
      <w:r w:rsidR="00F820A0">
        <w:t>Principle</w:t>
      </w:r>
      <w:proofErr w:type="gramEnd"/>
      <w:r w:rsidR="00F820A0">
        <w:t xml:space="preserve"> Mental Health Worker will provide mental health and wellness support to the children and youth of Anishinaabeg of </w:t>
      </w:r>
      <w:proofErr w:type="spellStart"/>
      <w:r w:rsidR="00F820A0">
        <w:t>Naongashiing</w:t>
      </w:r>
      <w:proofErr w:type="spellEnd"/>
      <w:r w:rsidR="00F820A0">
        <w:t xml:space="preserve"> First Nation. This role will offer preventative mental health service delivery and programming from a holistic perspective; seeking to address all areas of wellness including: physical, mental, emotional, and spiritual. This position may involve routine travel.</w:t>
      </w:r>
    </w:p>
    <w:p w14:paraId="638D396D" w14:textId="6DBAD032" w:rsidR="00F820A0" w:rsidRDefault="00F820A0" w:rsidP="00914937">
      <w:pPr>
        <w:jc w:val="both"/>
      </w:pPr>
      <w:r w:rsidRPr="00F820A0">
        <w:rPr>
          <w:b/>
          <w:bCs/>
        </w:rPr>
        <w:t xml:space="preserve">Key Responsibilities: </w:t>
      </w:r>
    </w:p>
    <w:p w14:paraId="1EBBC987" w14:textId="77777777" w:rsidR="00CC1BA2" w:rsidRDefault="00915569" w:rsidP="00914937">
      <w:pPr>
        <w:pStyle w:val="ListParagraph"/>
        <w:numPr>
          <w:ilvl w:val="0"/>
          <w:numId w:val="3"/>
        </w:numPr>
        <w:jc w:val="both"/>
      </w:pPr>
      <w:r>
        <w:t xml:space="preserve">Provide solution-focused counselling services to </w:t>
      </w:r>
      <w:r w:rsidR="0064649C">
        <w:t xml:space="preserve">Anishinaabeg of </w:t>
      </w:r>
      <w:proofErr w:type="spellStart"/>
      <w:r w:rsidR="0064649C">
        <w:t>Naongashiing</w:t>
      </w:r>
      <w:proofErr w:type="spellEnd"/>
      <w:r w:rsidR="0064649C">
        <w:t xml:space="preserve"> First Nation</w:t>
      </w:r>
      <w:r>
        <w:t xml:space="preserve"> children and youth who </w:t>
      </w:r>
      <w:r w:rsidR="00CC1BA2">
        <w:t xml:space="preserve">live in community or nearby </w:t>
      </w:r>
    </w:p>
    <w:p w14:paraId="3BD0973D" w14:textId="77777777" w:rsidR="00B24233" w:rsidRDefault="00915569" w:rsidP="00914937">
      <w:pPr>
        <w:pStyle w:val="ListParagraph"/>
        <w:numPr>
          <w:ilvl w:val="0"/>
          <w:numId w:val="3"/>
        </w:numPr>
        <w:jc w:val="both"/>
      </w:pPr>
      <w:r>
        <w:t xml:space="preserve">Support </w:t>
      </w:r>
      <w:r w:rsidR="00CC1BA2">
        <w:t xml:space="preserve">Anishinaabeg of </w:t>
      </w:r>
      <w:proofErr w:type="spellStart"/>
      <w:r w:rsidR="00CC1BA2">
        <w:t>Naongashiing</w:t>
      </w:r>
      <w:proofErr w:type="spellEnd"/>
      <w:r w:rsidR="00CC1BA2">
        <w:t xml:space="preserve"> First Nation</w:t>
      </w:r>
      <w:r>
        <w:t xml:space="preserve"> children and youth in addressing mental health issues that may include but are not limited to: trauma, grief and loss, depression/anxiety, self-harm/suicide prevention services, harm-reduction, safety planning, and substance misuse and addictions; </w:t>
      </w:r>
    </w:p>
    <w:p w14:paraId="548083BD" w14:textId="77777777" w:rsidR="00B24233" w:rsidRDefault="00915569" w:rsidP="00914937">
      <w:pPr>
        <w:pStyle w:val="ListParagraph"/>
        <w:numPr>
          <w:ilvl w:val="0"/>
          <w:numId w:val="3"/>
        </w:numPr>
        <w:jc w:val="both"/>
      </w:pPr>
      <w:r>
        <w:t xml:space="preserve">Case management skills (scheduling and managing appointments, home visits, and wellness checks which may be in person and/or virtually); </w:t>
      </w:r>
    </w:p>
    <w:p w14:paraId="0A2ABC0B" w14:textId="77777777" w:rsidR="00961043" w:rsidRDefault="00915569" w:rsidP="00914937">
      <w:pPr>
        <w:pStyle w:val="ListParagraph"/>
        <w:numPr>
          <w:ilvl w:val="0"/>
          <w:numId w:val="3"/>
        </w:numPr>
        <w:jc w:val="both"/>
      </w:pPr>
      <w:r>
        <w:t>Advocacy and assistance with system navigation, support, and referrals</w:t>
      </w:r>
      <w:r w:rsidR="00B24233">
        <w:t xml:space="preserve"> to appropriate </w:t>
      </w:r>
      <w:r w:rsidR="00961043">
        <w:t>health care professionals</w:t>
      </w:r>
      <w:r>
        <w:t xml:space="preserve"> (coordinate and network with community services and supports to provide members with services that address their individualized needs); </w:t>
      </w:r>
    </w:p>
    <w:p w14:paraId="2CE7DFFB" w14:textId="77777777" w:rsidR="00961043" w:rsidRDefault="00915569" w:rsidP="00914937">
      <w:pPr>
        <w:pStyle w:val="ListParagraph"/>
        <w:numPr>
          <w:ilvl w:val="0"/>
          <w:numId w:val="3"/>
        </w:numPr>
        <w:jc w:val="both"/>
      </w:pPr>
      <w:r>
        <w:t xml:space="preserve">Connect members to culturally relevant supports as requested/needed; </w:t>
      </w:r>
    </w:p>
    <w:p w14:paraId="38A13328" w14:textId="0CAB7125" w:rsidR="00961043" w:rsidRDefault="00915569" w:rsidP="00914937">
      <w:pPr>
        <w:pStyle w:val="ListParagraph"/>
        <w:numPr>
          <w:ilvl w:val="0"/>
          <w:numId w:val="3"/>
        </w:numPr>
        <w:jc w:val="both"/>
      </w:pPr>
      <w:r>
        <w:t>Maintain accurate and confidential client records and</w:t>
      </w:r>
      <w:r w:rsidR="00961043">
        <w:t xml:space="preserve"> document</w:t>
      </w:r>
      <w:r>
        <w:t xml:space="preserve"> in a timely manner; </w:t>
      </w:r>
    </w:p>
    <w:p w14:paraId="48585519" w14:textId="77777777" w:rsidR="00961043" w:rsidRDefault="00915569" w:rsidP="00914937">
      <w:pPr>
        <w:pStyle w:val="ListParagraph"/>
        <w:numPr>
          <w:ilvl w:val="0"/>
          <w:numId w:val="3"/>
        </w:numPr>
        <w:jc w:val="both"/>
      </w:pPr>
      <w:r>
        <w:t xml:space="preserve">Follow duty to report requirements as necessary; </w:t>
      </w:r>
    </w:p>
    <w:p w14:paraId="494F0C0B" w14:textId="77777777" w:rsidR="00260DCC" w:rsidRDefault="00915569" w:rsidP="00914937">
      <w:pPr>
        <w:pStyle w:val="ListParagraph"/>
        <w:numPr>
          <w:ilvl w:val="0"/>
          <w:numId w:val="3"/>
        </w:numPr>
        <w:jc w:val="both"/>
      </w:pPr>
      <w:r>
        <w:t xml:space="preserve">Plan, coordinate, and deliver/facilitate culturally relevant mental health and wellness programming for </w:t>
      </w:r>
      <w:r w:rsidR="00961043">
        <w:t xml:space="preserve">Anishinaabeg of </w:t>
      </w:r>
      <w:proofErr w:type="spellStart"/>
      <w:r w:rsidR="00961043">
        <w:t>Naongashiing</w:t>
      </w:r>
      <w:proofErr w:type="spellEnd"/>
      <w:r w:rsidR="00961043">
        <w:t xml:space="preserve"> </w:t>
      </w:r>
      <w:r>
        <w:t xml:space="preserve">children and youth. Flexibility with delivery and facilitation of programming is required as this may be done in person, hands-on/land-based, or online/virtually; </w:t>
      </w:r>
    </w:p>
    <w:p w14:paraId="4DF9A866" w14:textId="77777777" w:rsidR="00260DCC" w:rsidRDefault="00915569" w:rsidP="00914937">
      <w:pPr>
        <w:pStyle w:val="ListParagraph"/>
        <w:numPr>
          <w:ilvl w:val="0"/>
          <w:numId w:val="3"/>
        </w:numPr>
        <w:jc w:val="both"/>
      </w:pPr>
      <w:r>
        <w:t xml:space="preserve">Maintain competency throughout ongoing mental health and wellness activities and/or programming, and act as a resource person to </w:t>
      </w:r>
      <w:r w:rsidR="00260DCC">
        <w:t xml:space="preserve">Anishinaabeg of </w:t>
      </w:r>
      <w:proofErr w:type="spellStart"/>
      <w:r w:rsidR="00260DCC">
        <w:t>Naongashiing</w:t>
      </w:r>
      <w:proofErr w:type="spellEnd"/>
      <w:r w:rsidR="00260DCC">
        <w:t xml:space="preserve"> First Nation</w:t>
      </w:r>
      <w:r>
        <w:t xml:space="preserve"> children and youth; </w:t>
      </w:r>
    </w:p>
    <w:p w14:paraId="78F0C89A" w14:textId="06B56280" w:rsidR="006E52C4" w:rsidRDefault="00757472" w:rsidP="00914937">
      <w:pPr>
        <w:pStyle w:val="ListParagraph"/>
        <w:numPr>
          <w:ilvl w:val="0"/>
          <w:numId w:val="3"/>
        </w:numPr>
        <w:jc w:val="both"/>
      </w:pPr>
      <w:r>
        <w:t>Supporting</w:t>
      </w:r>
      <w:r w:rsidR="00915569">
        <w:t xml:space="preserve"> </w:t>
      </w:r>
      <w:r w:rsidR="002653FD">
        <w:t xml:space="preserve">Anishinaabeg of </w:t>
      </w:r>
      <w:proofErr w:type="spellStart"/>
      <w:r w:rsidR="002653FD">
        <w:t>Naongashiing</w:t>
      </w:r>
      <w:proofErr w:type="spellEnd"/>
      <w:r w:rsidR="002653FD">
        <w:t xml:space="preserve"> First Nation</w:t>
      </w:r>
      <w:r w:rsidR="00915569">
        <w:t xml:space="preserve"> children and youth with culturally appropriate mental health and wellness resources and materials; </w:t>
      </w:r>
    </w:p>
    <w:p w14:paraId="56DF4480" w14:textId="198B24CE" w:rsidR="00CA531A" w:rsidRDefault="00915569" w:rsidP="00914937">
      <w:pPr>
        <w:pStyle w:val="ListParagraph"/>
        <w:numPr>
          <w:ilvl w:val="0"/>
          <w:numId w:val="3"/>
        </w:numPr>
        <w:jc w:val="both"/>
      </w:pPr>
      <w:r>
        <w:t xml:space="preserve">Work as part of a multi-disciplinary team (includes but is not limited to </w:t>
      </w:r>
      <w:r w:rsidR="00AF5ACA">
        <w:t xml:space="preserve">Anishinaabeg of </w:t>
      </w:r>
      <w:proofErr w:type="spellStart"/>
      <w:r w:rsidR="00AF5ACA">
        <w:t>Naongashiing</w:t>
      </w:r>
      <w:proofErr w:type="spellEnd"/>
      <w:r w:rsidR="00AF5ACA">
        <w:t xml:space="preserve"> </w:t>
      </w:r>
      <w:r>
        <w:t xml:space="preserve">Health </w:t>
      </w:r>
      <w:r w:rsidR="00AF5ACA">
        <w:t>Team</w:t>
      </w:r>
      <w:r>
        <w:t xml:space="preserve">, </w:t>
      </w:r>
      <w:r w:rsidR="005F5849">
        <w:t xml:space="preserve">Jordan’s </w:t>
      </w:r>
      <w:proofErr w:type="gramStart"/>
      <w:r w:rsidR="005F5849">
        <w:t>Principle</w:t>
      </w:r>
      <w:proofErr w:type="gramEnd"/>
      <w:r w:rsidR="005F5849">
        <w:t xml:space="preserve"> </w:t>
      </w:r>
      <w:r>
        <w:t>Crisis Worker</w:t>
      </w:r>
      <w:r w:rsidR="005F5849">
        <w:t xml:space="preserve"> and </w:t>
      </w:r>
      <w:r w:rsidR="00AF5ACA">
        <w:t>Child and Youth Worker</w:t>
      </w:r>
      <w:r>
        <w:t xml:space="preserve">, </w:t>
      </w:r>
      <w:r w:rsidR="00AF5ACA">
        <w:lastRenderedPageBreak/>
        <w:t xml:space="preserve">Anishinaabeg of </w:t>
      </w:r>
      <w:proofErr w:type="spellStart"/>
      <w:r w:rsidR="00AF5ACA">
        <w:t>Naongashiing</w:t>
      </w:r>
      <w:proofErr w:type="spellEnd"/>
      <w:r w:rsidR="00AF5ACA">
        <w:t xml:space="preserve"> Community Care Program workers</w:t>
      </w:r>
      <w:r>
        <w:t xml:space="preserve">, Elders and Traditional Knowledge Keepers); </w:t>
      </w:r>
    </w:p>
    <w:p w14:paraId="21A314CB" w14:textId="77777777" w:rsidR="00CA531A" w:rsidRDefault="00915569" w:rsidP="00914937">
      <w:pPr>
        <w:pStyle w:val="ListParagraph"/>
        <w:numPr>
          <w:ilvl w:val="0"/>
          <w:numId w:val="3"/>
        </w:numPr>
        <w:jc w:val="both"/>
      </w:pPr>
      <w:r>
        <w:t xml:space="preserve">Participate in regular supervision and team meetings as required; </w:t>
      </w:r>
    </w:p>
    <w:p w14:paraId="5A1972AA" w14:textId="2937680B" w:rsidR="00915569" w:rsidRDefault="00915569" w:rsidP="00914937">
      <w:pPr>
        <w:pStyle w:val="ListParagraph"/>
        <w:numPr>
          <w:ilvl w:val="0"/>
          <w:numId w:val="3"/>
        </w:numPr>
        <w:jc w:val="both"/>
      </w:pPr>
      <w:r>
        <w:t xml:space="preserve">All other duties as deemed necessary by </w:t>
      </w:r>
      <w:r w:rsidR="00CA531A">
        <w:t>the</w:t>
      </w:r>
      <w:r>
        <w:t xml:space="preserve"> immediate Supervisor</w:t>
      </w:r>
    </w:p>
    <w:p w14:paraId="6E85FD19" w14:textId="6A4B680D" w:rsidR="00DC05E7" w:rsidRDefault="0002775C" w:rsidP="00914937">
      <w:pPr>
        <w:jc w:val="both"/>
        <w:rPr>
          <w:b/>
          <w:bCs/>
        </w:rPr>
      </w:pPr>
      <w:r w:rsidRPr="0002775C">
        <w:rPr>
          <w:b/>
          <w:bCs/>
        </w:rPr>
        <w:t>Qualifications:</w:t>
      </w:r>
    </w:p>
    <w:p w14:paraId="14FA7BDF" w14:textId="3BA1719C" w:rsidR="000E21EF" w:rsidRDefault="00B414D3" w:rsidP="00914937">
      <w:pPr>
        <w:pStyle w:val="ListParagraph"/>
        <w:numPr>
          <w:ilvl w:val="0"/>
          <w:numId w:val="4"/>
        </w:numPr>
        <w:jc w:val="both"/>
      </w:pPr>
      <w:r w:rsidRPr="00B414D3">
        <w:t>Bachelor’s degree in Social Work or related field</w:t>
      </w:r>
      <w:r>
        <w:t xml:space="preserve"> preferred but not required</w:t>
      </w:r>
      <w:r w:rsidR="00F87394">
        <w:t>;</w:t>
      </w:r>
    </w:p>
    <w:p w14:paraId="7CCB51B8" w14:textId="5EB0D48F" w:rsidR="000E21EF" w:rsidRDefault="000E21EF" w:rsidP="00914937">
      <w:pPr>
        <w:pStyle w:val="ListParagraph"/>
        <w:numPr>
          <w:ilvl w:val="0"/>
          <w:numId w:val="4"/>
        </w:numPr>
        <w:jc w:val="both"/>
      </w:pPr>
      <w:r>
        <w:t>Diploma related to the area of Social Work will be considered (e.g., Indigenous Studies, Native Child &amp; Family Services, Child &amp; Youth Care, Social Service Worker);</w:t>
      </w:r>
    </w:p>
    <w:p w14:paraId="5C7096D8" w14:textId="686EC6BE" w:rsidR="0002775C" w:rsidRDefault="0063519F" w:rsidP="00914937">
      <w:pPr>
        <w:pStyle w:val="ListParagraph"/>
        <w:numPr>
          <w:ilvl w:val="0"/>
          <w:numId w:val="4"/>
        </w:numPr>
        <w:jc w:val="both"/>
      </w:pPr>
      <w:r w:rsidRPr="0063519F">
        <w:t>Knowledge of principles, and practices as they relate to Social Services, Social Work, and/or Counselling;</w:t>
      </w:r>
    </w:p>
    <w:p w14:paraId="690B2843" w14:textId="64F23B4F" w:rsidR="0063519F" w:rsidRDefault="007F56F8" w:rsidP="00914937">
      <w:pPr>
        <w:pStyle w:val="ListParagraph"/>
        <w:numPr>
          <w:ilvl w:val="0"/>
          <w:numId w:val="4"/>
        </w:numPr>
        <w:jc w:val="both"/>
      </w:pPr>
      <w:r w:rsidRPr="007F56F8">
        <w:t>Knowledge of assessment tools and harm-reduction practices;</w:t>
      </w:r>
    </w:p>
    <w:p w14:paraId="3D543C23" w14:textId="1DF32D47" w:rsidR="007F56F8" w:rsidRDefault="007F56F8" w:rsidP="00914937">
      <w:pPr>
        <w:pStyle w:val="ListParagraph"/>
        <w:numPr>
          <w:ilvl w:val="0"/>
          <w:numId w:val="4"/>
        </w:numPr>
        <w:jc w:val="both"/>
      </w:pPr>
      <w:r w:rsidRPr="007F56F8">
        <w:t>Strong knowledge of practice regulations: familiar with privacy, confidentiality, and duty to report;</w:t>
      </w:r>
    </w:p>
    <w:p w14:paraId="0A1E87AC" w14:textId="480407D0" w:rsidR="007F56F8" w:rsidRDefault="00DB1F03" w:rsidP="00914937">
      <w:pPr>
        <w:pStyle w:val="ListParagraph"/>
        <w:numPr>
          <w:ilvl w:val="0"/>
          <w:numId w:val="4"/>
        </w:numPr>
        <w:jc w:val="both"/>
      </w:pPr>
      <w:r w:rsidRPr="00DB1F03">
        <w:t xml:space="preserve">Knowledge of </w:t>
      </w:r>
      <w:r>
        <w:t xml:space="preserve">surrounding </w:t>
      </w:r>
      <w:r w:rsidRPr="00DB1F03">
        <w:t>support services</w:t>
      </w:r>
    </w:p>
    <w:p w14:paraId="41EA1D0B" w14:textId="749DA3BC" w:rsidR="00DB1F03" w:rsidRDefault="00FB5C25" w:rsidP="00914937">
      <w:pPr>
        <w:pStyle w:val="ListParagraph"/>
        <w:numPr>
          <w:ilvl w:val="0"/>
          <w:numId w:val="4"/>
        </w:numPr>
        <w:jc w:val="both"/>
      </w:pPr>
      <w:r>
        <w:t>Cultural competency an asset; Knowledge of First Nations culture, history, community-based services, geographic realities, and social conditions within First Nations communities</w:t>
      </w:r>
    </w:p>
    <w:p w14:paraId="26A223F9" w14:textId="14F538C8" w:rsidR="00F87394" w:rsidRDefault="001B409C" w:rsidP="00914937">
      <w:pPr>
        <w:pStyle w:val="ListParagraph"/>
        <w:numPr>
          <w:ilvl w:val="0"/>
          <w:numId w:val="4"/>
        </w:numPr>
        <w:jc w:val="both"/>
      </w:pPr>
      <w:r>
        <w:t>Strong interpersonal and communications skills (written and oral) and an ability to establish and maintain rapport effectively with clients and partners;</w:t>
      </w:r>
    </w:p>
    <w:p w14:paraId="161B139B" w14:textId="7D727855" w:rsidR="001B409C" w:rsidRDefault="00FF267F" w:rsidP="00914937">
      <w:pPr>
        <w:pStyle w:val="ListParagraph"/>
        <w:numPr>
          <w:ilvl w:val="0"/>
          <w:numId w:val="4"/>
        </w:numPr>
        <w:jc w:val="both"/>
      </w:pPr>
      <w:r>
        <w:t>Ability to think critically and without judgement;</w:t>
      </w:r>
    </w:p>
    <w:p w14:paraId="4FA7D019" w14:textId="26FB39B8" w:rsidR="00FF267F" w:rsidRDefault="00FF267F" w:rsidP="00914937">
      <w:pPr>
        <w:pStyle w:val="ListParagraph"/>
        <w:numPr>
          <w:ilvl w:val="0"/>
          <w:numId w:val="4"/>
        </w:numPr>
        <w:jc w:val="both"/>
      </w:pPr>
      <w:r>
        <w:t>Advocacy skills</w:t>
      </w:r>
    </w:p>
    <w:p w14:paraId="0FD7BA6E" w14:textId="2B9ECA3D" w:rsidR="00FF267F" w:rsidRDefault="006E2626" w:rsidP="00914937">
      <w:pPr>
        <w:pStyle w:val="ListParagraph"/>
        <w:numPr>
          <w:ilvl w:val="0"/>
          <w:numId w:val="4"/>
        </w:numPr>
        <w:jc w:val="both"/>
      </w:pPr>
      <w:r w:rsidRPr="006E2626">
        <w:t xml:space="preserve">At least 2 years’ experience working with Indigenous children and youth in </w:t>
      </w:r>
      <w:r>
        <w:t>the</w:t>
      </w:r>
      <w:r w:rsidRPr="006E2626">
        <w:t xml:space="preserve"> social services field;</w:t>
      </w:r>
    </w:p>
    <w:p w14:paraId="61D847DC" w14:textId="3DA3F30F" w:rsidR="006E2626" w:rsidRDefault="00250CBC" w:rsidP="00914937">
      <w:pPr>
        <w:pStyle w:val="ListParagraph"/>
        <w:numPr>
          <w:ilvl w:val="0"/>
          <w:numId w:val="4"/>
        </w:numPr>
        <w:jc w:val="both"/>
      </w:pPr>
      <w:r w:rsidRPr="00250CBC">
        <w:t>Valid Class G Driver’s License and must be willing to provide a</w:t>
      </w:r>
      <w:r w:rsidR="006B46DB">
        <w:t xml:space="preserve"> drivers abstract and </w:t>
      </w:r>
      <w:r>
        <w:t>vulnerable sector</w:t>
      </w:r>
      <w:r w:rsidRPr="00250CBC">
        <w:t xml:space="preserve"> criminal </w:t>
      </w:r>
      <w:r>
        <w:t>reference</w:t>
      </w:r>
      <w:r w:rsidRPr="00250CBC">
        <w:t xml:space="preserve"> check;</w:t>
      </w:r>
    </w:p>
    <w:p w14:paraId="790FA23A" w14:textId="4CB779C8" w:rsidR="00250CBC" w:rsidRDefault="005A3666" w:rsidP="00914937">
      <w:pPr>
        <w:pStyle w:val="ListParagraph"/>
        <w:numPr>
          <w:ilvl w:val="0"/>
          <w:numId w:val="4"/>
        </w:numPr>
        <w:jc w:val="both"/>
      </w:pPr>
      <w:r>
        <w:t xml:space="preserve">ASIST, Non-Violent Crisis Intervention Training, and </w:t>
      </w:r>
      <w:r w:rsidR="00EB3453">
        <w:t>First Aid/CPR is an asset</w:t>
      </w:r>
    </w:p>
    <w:p w14:paraId="7139F1B7" w14:textId="50298F53" w:rsidR="00F50477" w:rsidRDefault="00F50477" w:rsidP="00914937">
      <w:pPr>
        <w:pStyle w:val="ListParagraph"/>
        <w:numPr>
          <w:ilvl w:val="0"/>
          <w:numId w:val="4"/>
        </w:numPr>
        <w:jc w:val="both"/>
      </w:pPr>
      <w:r>
        <w:t>Must be able to work independently and as a team member;</w:t>
      </w:r>
    </w:p>
    <w:p w14:paraId="065557F7" w14:textId="37A0DAFD" w:rsidR="00F50477" w:rsidRDefault="00371AEF" w:rsidP="00914937">
      <w:pPr>
        <w:pStyle w:val="ListParagraph"/>
        <w:numPr>
          <w:ilvl w:val="0"/>
          <w:numId w:val="4"/>
        </w:numPr>
        <w:jc w:val="both"/>
      </w:pPr>
      <w:r>
        <w:t xml:space="preserve">Demonstrates the knowledge and understanding of </w:t>
      </w:r>
      <w:r w:rsidR="00914937">
        <w:t>sound ethics</w:t>
      </w:r>
    </w:p>
    <w:p w14:paraId="1E232092" w14:textId="575F7AA5" w:rsidR="00316002" w:rsidRDefault="00316002" w:rsidP="00316002">
      <w:pPr>
        <w:ind w:left="360"/>
      </w:pPr>
      <w:r>
        <w:t xml:space="preserve">Please submit your application to the Human Resources, Anishinaabeg of </w:t>
      </w:r>
      <w:proofErr w:type="spellStart"/>
      <w:r>
        <w:t>Naongashiing</w:t>
      </w:r>
      <w:proofErr w:type="spellEnd"/>
      <w:r>
        <w:t>.</w:t>
      </w:r>
      <w:r>
        <w:t xml:space="preserve"> </w:t>
      </w:r>
      <w:r>
        <w:t xml:space="preserve">Include a cover letter, resume, and (3) three reference letters. Applications are accepted by email to </w:t>
      </w:r>
      <w:hyperlink r:id="rId5" w:history="1">
        <w:r w:rsidRPr="00D4462A">
          <w:rPr>
            <w:rStyle w:val="Hyperlink"/>
          </w:rPr>
          <w:t>davepaul@naonashiing.ca</w:t>
        </w:r>
      </w:hyperlink>
      <w:r>
        <w:t>, fax or in person. Fax number is 807-488-5756/5942.</w:t>
      </w:r>
    </w:p>
    <w:p w14:paraId="13A61155" w14:textId="77777777" w:rsidR="00316002" w:rsidRPr="0063519F" w:rsidRDefault="00316002" w:rsidP="00316002">
      <w:pPr>
        <w:jc w:val="both"/>
      </w:pPr>
    </w:p>
    <w:sectPr w:rsidR="00316002" w:rsidRPr="006351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733"/>
    <w:multiLevelType w:val="multilevel"/>
    <w:tmpl w:val="3FDC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62D59"/>
    <w:multiLevelType w:val="multilevel"/>
    <w:tmpl w:val="3FDC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A564B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B62CEF"/>
    <w:multiLevelType w:val="hybridMultilevel"/>
    <w:tmpl w:val="E21271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60FF0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258717">
    <w:abstractNumId w:val="3"/>
  </w:num>
  <w:num w:numId="2" w16cid:durableId="1589314953">
    <w:abstractNumId w:val="2"/>
  </w:num>
  <w:num w:numId="3" w16cid:durableId="636767320">
    <w:abstractNumId w:val="1"/>
  </w:num>
  <w:num w:numId="4" w16cid:durableId="193419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0E"/>
    <w:rsid w:val="00022FB2"/>
    <w:rsid w:val="0002775C"/>
    <w:rsid w:val="00035A99"/>
    <w:rsid w:val="0003653E"/>
    <w:rsid w:val="000E21EF"/>
    <w:rsid w:val="000E6F37"/>
    <w:rsid w:val="001B409C"/>
    <w:rsid w:val="001C384A"/>
    <w:rsid w:val="00250CBC"/>
    <w:rsid w:val="00260DCC"/>
    <w:rsid w:val="002653FD"/>
    <w:rsid w:val="00316002"/>
    <w:rsid w:val="00371AEF"/>
    <w:rsid w:val="00557F0E"/>
    <w:rsid w:val="005A3666"/>
    <w:rsid w:val="005F5849"/>
    <w:rsid w:val="0063519F"/>
    <w:rsid w:val="0064649C"/>
    <w:rsid w:val="006B46DB"/>
    <w:rsid w:val="006E2626"/>
    <w:rsid w:val="006E52C4"/>
    <w:rsid w:val="00757472"/>
    <w:rsid w:val="007F56F8"/>
    <w:rsid w:val="008A487A"/>
    <w:rsid w:val="00914937"/>
    <w:rsid w:val="00915569"/>
    <w:rsid w:val="00961043"/>
    <w:rsid w:val="00A8558A"/>
    <w:rsid w:val="00AB0147"/>
    <w:rsid w:val="00AF5ACA"/>
    <w:rsid w:val="00B24233"/>
    <w:rsid w:val="00B414D3"/>
    <w:rsid w:val="00B8140E"/>
    <w:rsid w:val="00B96ADC"/>
    <w:rsid w:val="00CA531A"/>
    <w:rsid w:val="00CC1BA2"/>
    <w:rsid w:val="00DB1F03"/>
    <w:rsid w:val="00DC05E7"/>
    <w:rsid w:val="00E9558D"/>
    <w:rsid w:val="00EB3453"/>
    <w:rsid w:val="00F50477"/>
    <w:rsid w:val="00F820A0"/>
    <w:rsid w:val="00F85326"/>
    <w:rsid w:val="00F87394"/>
    <w:rsid w:val="00FB5C25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0A495"/>
  <w15:chartTrackingRefBased/>
  <w15:docId w15:val="{7269A4CE-511E-4805-AD75-2840BEB2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5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epaul@naonashiing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Gibbins</dc:creator>
  <cp:keywords/>
  <dc:description/>
  <cp:lastModifiedBy>David Paul</cp:lastModifiedBy>
  <cp:revision>2</cp:revision>
  <dcterms:created xsi:type="dcterms:W3CDTF">2026-04-09T19:58:00Z</dcterms:created>
  <dcterms:modified xsi:type="dcterms:W3CDTF">2026-04-09T19:58:00Z</dcterms:modified>
</cp:coreProperties>
</file>